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BE" w:rsidRDefault="008264BE"/>
    <w:p w:rsidR="008264BE" w:rsidRDefault="008264BE" w:rsidP="001F7DE4">
      <w:r>
        <w:rPr>
          <w:noProof/>
        </w:rPr>
        <w:drawing>
          <wp:inline distT="0" distB="0" distL="0" distR="0">
            <wp:extent cx="2945959" cy="6762039"/>
            <wp:effectExtent l="19050" t="0" r="6791" b="0"/>
            <wp:docPr id="3" name="Image 1" descr="C:\Documents and Settings\bzz\Bureau\07-02-2013 23-11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zz\Bureau\07-02-2013 23-11-0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959" cy="6762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41433" cy="5662791"/>
            <wp:effectExtent l="19050" t="0" r="0" b="0"/>
            <wp:docPr id="4" name="Image 2" descr="C:\Documents and Settings\bzz\Bureau\07-02-2013 23-11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zz\Bureau\07-02-2013 23-11-3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553" cy="5663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4BE" w:rsidRDefault="008264BE">
      <w:r>
        <w:br w:type="page"/>
      </w:r>
    </w:p>
    <w:p w:rsidR="001B2315" w:rsidRDefault="001B2315" w:rsidP="001F7DE4">
      <w:r>
        <w:lastRenderedPageBreak/>
        <w:t>Nom Prénom : …………………………………………</w:t>
      </w:r>
    </w:p>
    <w:p w:rsidR="007A22D5" w:rsidRDefault="001F7DE4" w:rsidP="001F7DE4">
      <w:r>
        <w:t>En informatique toute information est codé sous forme de signaux électriques. L’information est alors stockée et transmise en bit que nous représentons par des « 0 » ou des « 1 ».</w:t>
      </w:r>
    </w:p>
    <w:p w:rsidR="001F7DE4" w:rsidRDefault="001F7DE4" w:rsidP="001F7DE4">
      <w:r>
        <w:t>Lors du transfert d’information</w:t>
      </w:r>
      <w:r w:rsidR="001B2315">
        <w:t>, à cause de perturbateur, l’information peut être modifié à cause de perturbation dans le signale électrique. L’objectif de ce problème est d’étudier ce type de perte d’information.</w:t>
      </w:r>
    </w:p>
    <w:p w:rsidR="001B2315" w:rsidRDefault="001B2315" w:rsidP="001B2315">
      <w:pPr>
        <w:pStyle w:val="Paragraphedeliste"/>
        <w:numPr>
          <w:ilvl w:val="0"/>
          <w:numId w:val="29"/>
        </w:numPr>
      </w:pPr>
      <w:r>
        <w:t>Etude d’un exemple.</w:t>
      </w:r>
      <w:r>
        <w:br/>
        <w:t>Dans cette partie, on considère que la probabilité qu’un « 1 » soit transformé en « 0 » et de 0,1 et que celle qu’un « 0 » soit transformé en « 1 » est également de 0,1.</w:t>
      </w:r>
    </w:p>
    <w:p w:rsidR="001B2315" w:rsidRDefault="001B2315" w:rsidP="001B2315">
      <w:pPr>
        <w:pStyle w:val="Paragraphedeliste"/>
        <w:numPr>
          <w:ilvl w:val="1"/>
          <w:numId w:val="29"/>
        </w:numPr>
      </w:pPr>
      <w:r>
        <w:t xml:space="preserve">Erreur de transmission sur un mot de deux bit : </w:t>
      </w:r>
    </w:p>
    <w:p w:rsidR="001B2315" w:rsidRDefault="001B2315" w:rsidP="001B2315">
      <w:pPr>
        <w:pStyle w:val="Paragraphedeliste"/>
        <w:numPr>
          <w:ilvl w:val="2"/>
          <w:numId w:val="29"/>
        </w:numPr>
      </w:pPr>
      <w:r>
        <w:t>Construire l’arbre pondéré</w:t>
      </w:r>
      <w:r w:rsidR="00E667CB">
        <w:t xml:space="preserve"> correspondant à l’expérience aléatoire considérée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1B2315" w:rsidRDefault="001B2315" w:rsidP="001B2315">
      <w:pPr>
        <w:pStyle w:val="Paragraphedeliste"/>
        <w:numPr>
          <w:ilvl w:val="2"/>
          <w:numId w:val="29"/>
        </w:numPr>
      </w:pPr>
      <w:r>
        <w:t>Quelle est la probabilité que le message arrive correctement </w:t>
      </w:r>
      <w:proofErr w:type="gramStart"/>
      <w:r>
        <w:t>?</w:t>
      </w:r>
      <w:r>
        <w:br/>
      </w:r>
      <w:proofErr w:type="gramEnd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2315" w:rsidRDefault="001B2315" w:rsidP="001B2315">
      <w:pPr>
        <w:pStyle w:val="Paragraphedeliste"/>
        <w:numPr>
          <w:ilvl w:val="2"/>
          <w:numId w:val="29"/>
        </w:numPr>
      </w:pPr>
      <w:r>
        <w:t>Quelle est la probabilité qu’un seul bit soie modifié pendant le transfert ?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B2315" w:rsidRDefault="001B2315" w:rsidP="001B2315">
      <w:pPr>
        <w:pStyle w:val="Paragraphedeliste"/>
        <w:numPr>
          <w:ilvl w:val="2"/>
          <w:numId w:val="29"/>
        </w:numPr>
      </w:pPr>
      <w:r>
        <w:t>Quelle est la probabilité que les deux bits soient modifiés pendant le transfert ?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B2315" w:rsidRDefault="001B2315" w:rsidP="001B2315">
      <w:pPr>
        <w:pStyle w:val="Paragraphedeliste"/>
        <w:numPr>
          <w:ilvl w:val="1"/>
          <w:numId w:val="29"/>
        </w:numPr>
      </w:pPr>
      <w:r>
        <w:t>Erreur de transmission sur un mot d’un Octet (8 bits</w:t>
      </w:r>
      <w:proofErr w:type="gramStart"/>
      <w:r>
        <w:t>)</w:t>
      </w:r>
      <w:proofErr w:type="gramEnd"/>
      <w:r>
        <w:br/>
        <w:t xml:space="preserve">On définit la variable aléatoire </w:t>
      </w:r>
      <m:oMath>
        <m:r>
          <w:rPr>
            <w:rFonts w:ascii="Cambria Math" w:hAnsi="Cambria Math"/>
          </w:rPr>
          <m:t>X</m:t>
        </m:r>
      </m:oMath>
      <w:r>
        <w:t xml:space="preserve"> qui associe le nombre d’erreurs subit par le message lors du transfert. </w:t>
      </w:r>
    </w:p>
    <w:p w:rsidR="001B2315" w:rsidRDefault="001B2315" w:rsidP="001B2315">
      <w:pPr>
        <w:pStyle w:val="Paragraphedeliste"/>
        <w:numPr>
          <w:ilvl w:val="2"/>
          <w:numId w:val="29"/>
        </w:numPr>
      </w:pPr>
      <w:r>
        <w:t>Expliquer pourquoi on dire que la variable aléatoire suit une loi binomiale</w:t>
      </w:r>
      <w:r w:rsidR="00E667CB">
        <w:t xml:space="preserve"> et en donner ces paramètres</w:t>
      </w:r>
      <w:r>
        <w:t> ?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67CB" w:rsidRDefault="00E667CB" w:rsidP="001B2315">
      <w:pPr>
        <w:pStyle w:val="Paragraphedeliste"/>
        <w:numPr>
          <w:ilvl w:val="2"/>
          <w:numId w:val="29"/>
        </w:numPr>
      </w:pPr>
      <w:r>
        <w:t>En utilisant la calculatrice, c</w:t>
      </w:r>
      <w:r w:rsidR="001B2315">
        <w:t>ompléter le tableau des probabilité</w:t>
      </w:r>
      <w:r>
        <w:t>s suivant :</w:t>
      </w:r>
    </w:p>
    <w:tbl>
      <w:tblPr>
        <w:tblStyle w:val="Grilledutableau"/>
        <w:tblW w:w="9484" w:type="dxa"/>
        <w:tblInd w:w="959" w:type="dxa"/>
        <w:tblLook w:val="04A0"/>
      </w:tblPr>
      <w:tblGrid>
        <w:gridCol w:w="1209"/>
        <w:gridCol w:w="919"/>
        <w:gridCol w:w="919"/>
        <w:gridCol w:w="919"/>
        <w:gridCol w:w="919"/>
        <w:gridCol w:w="919"/>
        <w:gridCol w:w="920"/>
        <w:gridCol w:w="920"/>
        <w:gridCol w:w="920"/>
        <w:gridCol w:w="920"/>
      </w:tblGrid>
      <w:tr w:rsidR="00E667CB" w:rsidTr="00E667CB">
        <w:tc>
          <w:tcPr>
            <w:tcW w:w="1209" w:type="dxa"/>
          </w:tcPr>
          <w:p w:rsidR="00E667CB" w:rsidRDefault="00E667CB" w:rsidP="00E667CB">
            <w:pPr>
              <w:pStyle w:val="Paragraphedeliste"/>
              <w:ind w:left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919" w:type="dxa"/>
          </w:tcPr>
          <w:p w:rsidR="00E667CB" w:rsidRDefault="00E667CB" w:rsidP="00E667CB">
            <w:pPr>
              <w:pStyle w:val="Paragraphedeliste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919" w:type="dxa"/>
          </w:tcPr>
          <w:p w:rsidR="00E667CB" w:rsidRDefault="00E667CB" w:rsidP="00E667CB">
            <w:pPr>
              <w:pStyle w:val="Paragraphedeliste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919" w:type="dxa"/>
          </w:tcPr>
          <w:p w:rsidR="00E667CB" w:rsidRDefault="00E667CB" w:rsidP="00E667CB">
            <w:pPr>
              <w:pStyle w:val="Paragraphedeliste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919" w:type="dxa"/>
          </w:tcPr>
          <w:p w:rsidR="00E667CB" w:rsidRDefault="00E667CB" w:rsidP="00E667CB">
            <w:pPr>
              <w:pStyle w:val="Paragraphedeliste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919" w:type="dxa"/>
          </w:tcPr>
          <w:p w:rsidR="00E667CB" w:rsidRDefault="00E667CB" w:rsidP="00E667CB">
            <w:pPr>
              <w:pStyle w:val="Paragraphedeliste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920" w:type="dxa"/>
          </w:tcPr>
          <w:p w:rsidR="00E667CB" w:rsidRDefault="00E667CB" w:rsidP="00E667CB">
            <w:pPr>
              <w:pStyle w:val="Paragraphedeliste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920" w:type="dxa"/>
          </w:tcPr>
          <w:p w:rsidR="00E667CB" w:rsidRDefault="00E667CB" w:rsidP="00E667CB">
            <w:pPr>
              <w:pStyle w:val="Paragraphedeliste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920" w:type="dxa"/>
          </w:tcPr>
          <w:p w:rsidR="00E667CB" w:rsidRDefault="00E667CB" w:rsidP="00E667CB">
            <w:pPr>
              <w:pStyle w:val="Paragraphedeliste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7</m:t>
                </m:r>
              </m:oMath>
            </m:oMathPara>
          </w:p>
        </w:tc>
        <w:tc>
          <w:tcPr>
            <w:tcW w:w="920" w:type="dxa"/>
          </w:tcPr>
          <w:p w:rsidR="00E667CB" w:rsidRDefault="00E667CB" w:rsidP="00E667CB">
            <w:pPr>
              <w:pStyle w:val="Paragraphedeliste"/>
              <w:ind w:left="0"/>
              <w:rPr>
                <w:rFonts w:ascii="Calibri" w:eastAsia="Times New Roman" w:hAnsi="Calibri" w:cs="Times New Roman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</w:rPr>
                  <m:t>8</m:t>
                </m:r>
              </m:oMath>
            </m:oMathPara>
          </w:p>
        </w:tc>
      </w:tr>
      <w:tr w:rsidR="00E667CB" w:rsidTr="00E667CB">
        <w:tc>
          <w:tcPr>
            <w:tcW w:w="1209" w:type="dxa"/>
          </w:tcPr>
          <w:p w:rsidR="00E667CB" w:rsidRDefault="00E667CB" w:rsidP="00E667CB">
            <w:pPr>
              <w:pStyle w:val="Paragraphedeliste"/>
              <w:ind w:left="0"/>
            </w:pPr>
            <m:oMathPara>
              <m:oMath>
                <m:r>
                  <w:rPr>
                    <w:rFonts w:ascii="Cambria Math" w:hAnsi="Cambria Math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919" w:type="dxa"/>
          </w:tcPr>
          <w:p w:rsidR="00E667CB" w:rsidRDefault="00E667CB" w:rsidP="00E667CB">
            <w:pPr>
              <w:pStyle w:val="Paragraphedeliste"/>
              <w:ind w:left="0"/>
            </w:pPr>
          </w:p>
        </w:tc>
        <w:tc>
          <w:tcPr>
            <w:tcW w:w="919" w:type="dxa"/>
          </w:tcPr>
          <w:p w:rsidR="00E667CB" w:rsidRDefault="00E667CB" w:rsidP="00E667CB">
            <w:pPr>
              <w:pStyle w:val="Paragraphedeliste"/>
              <w:ind w:left="0"/>
            </w:pPr>
          </w:p>
        </w:tc>
        <w:tc>
          <w:tcPr>
            <w:tcW w:w="919" w:type="dxa"/>
          </w:tcPr>
          <w:p w:rsidR="00E667CB" w:rsidRDefault="00E667CB" w:rsidP="00E667CB">
            <w:pPr>
              <w:pStyle w:val="Paragraphedeliste"/>
              <w:ind w:left="0"/>
            </w:pPr>
          </w:p>
        </w:tc>
        <w:tc>
          <w:tcPr>
            <w:tcW w:w="919" w:type="dxa"/>
          </w:tcPr>
          <w:p w:rsidR="00E667CB" w:rsidRDefault="00E667CB" w:rsidP="00E667CB">
            <w:pPr>
              <w:pStyle w:val="Paragraphedeliste"/>
              <w:ind w:left="0"/>
            </w:pPr>
          </w:p>
        </w:tc>
        <w:tc>
          <w:tcPr>
            <w:tcW w:w="919" w:type="dxa"/>
          </w:tcPr>
          <w:p w:rsidR="00E667CB" w:rsidRDefault="00E667CB" w:rsidP="00E667CB">
            <w:pPr>
              <w:pStyle w:val="Paragraphedeliste"/>
              <w:ind w:left="0"/>
            </w:pPr>
          </w:p>
        </w:tc>
        <w:tc>
          <w:tcPr>
            <w:tcW w:w="920" w:type="dxa"/>
          </w:tcPr>
          <w:p w:rsidR="00E667CB" w:rsidRDefault="00E667CB" w:rsidP="00E667CB">
            <w:pPr>
              <w:pStyle w:val="Paragraphedeliste"/>
              <w:ind w:left="0"/>
            </w:pPr>
          </w:p>
        </w:tc>
        <w:tc>
          <w:tcPr>
            <w:tcW w:w="920" w:type="dxa"/>
          </w:tcPr>
          <w:p w:rsidR="00E667CB" w:rsidRDefault="00E667CB" w:rsidP="00E667CB">
            <w:pPr>
              <w:pStyle w:val="Paragraphedeliste"/>
              <w:ind w:left="0"/>
            </w:pPr>
          </w:p>
        </w:tc>
        <w:tc>
          <w:tcPr>
            <w:tcW w:w="920" w:type="dxa"/>
          </w:tcPr>
          <w:p w:rsidR="00E667CB" w:rsidRDefault="00E667CB" w:rsidP="00E667CB">
            <w:pPr>
              <w:pStyle w:val="Paragraphedeliste"/>
              <w:ind w:left="0"/>
            </w:pPr>
          </w:p>
        </w:tc>
        <w:tc>
          <w:tcPr>
            <w:tcW w:w="920" w:type="dxa"/>
          </w:tcPr>
          <w:p w:rsidR="00E667CB" w:rsidRDefault="00E667CB" w:rsidP="00E667CB">
            <w:pPr>
              <w:pStyle w:val="Paragraphedeliste"/>
              <w:ind w:left="0"/>
            </w:pPr>
          </w:p>
        </w:tc>
      </w:tr>
    </w:tbl>
    <w:p w:rsidR="001B2315" w:rsidRDefault="00E667CB" w:rsidP="001B2315">
      <w:pPr>
        <w:pStyle w:val="Paragraphedeliste"/>
        <w:numPr>
          <w:ilvl w:val="2"/>
          <w:numId w:val="29"/>
        </w:numPr>
      </w:pPr>
      <w:r>
        <w:t>Déterminer le nombre moyen d’erreur sur un tel message.</w:t>
      </w:r>
      <w:r>
        <w:br/>
        <w:t>……………………………………………………………………………………………………………………………………………</w:t>
      </w:r>
      <w:r>
        <w:br/>
        <w:t>Interpréter ce résultat.</w:t>
      </w:r>
      <w:r>
        <w:br/>
        <w:t>……………………………………………………………………………………………………………………………………………..</w:t>
      </w:r>
    </w:p>
    <w:p w:rsidR="001B2315" w:rsidRPr="001F7DE4" w:rsidRDefault="001B2315" w:rsidP="001B2315">
      <w:pPr>
        <w:pStyle w:val="Paragraphedeliste"/>
        <w:numPr>
          <w:ilvl w:val="0"/>
          <w:numId w:val="29"/>
        </w:numPr>
      </w:pPr>
    </w:p>
    <w:sectPr w:rsidR="001B2315" w:rsidRPr="001F7DE4" w:rsidSect="00A72F95">
      <w:headerReference w:type="default" r:id="rId10"/>
      <w:footerReference w:type="default" r:id="rId11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D34" w:rsidRDefault="00387D34" w:rsidP="000810CD">
      <w:pPr>
        <w:spacing w:after="0" w:line="240" w:lineRule="auto"/>
      </w:pPr>
      <w:r>
        <w:separator/>
      </w:r>
    </w:p>
  </w:endnote>
  <w:endnote w:type="continuationSeparator" w:id="0">
    <w:p w:rsidR="00387D34" w:rsidRDefault="00387D34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95"/>
      <w:gridCol w:w="9469"/>
    </w:tblGrid>
    <w:tr w:rsidR="00387D34">
      <w:tc>
        <w:tcPr>
          <w:tcW w:w="918" w:type="dxa"/>
        </w:tcPr>
        <w:p w:rsidR="00387D34" w:rsidRDefault="00735A6A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 w:rsidRPr="00735A6A">
            <w:fldChar w:fldCharType="begin"/>
          </w:r>
          <w:r w:rsidR="00387D34">
            <w:instrText xml:space="preserve"> PAGE   \* MERGEFORMAT </w:instrText>
          </w:r>
          <w:r w:rsidRPr="00735A6A">
            <w:fldChar w:fldCharType="separate"/>
          </w:r>
          <w:r w:rsidR="008264BE" w:rsidRPr="008264BE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87D34" w:rsidRDefault="00387D34">
          <w:pPr>
            <w:pStyle w:val="Pieddepage"/>
          </w:pPr>
        </w:p>
      </w:tc>
    </w:tr>
  </w:tbl>
  <w:p w:rsidR="00387D34" w:rsidRDefault="00387D3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D34" w:rsidRDefault="00387D34" w:rsidP="000810CD">
      <w:pPr>
        <w:spacing w:after="0" w:line="240" w:lineRule="auto"/>
      </w:pPr>
      <w:r>
        <w:separator/>
      </w:r>
    </w:p>
  </w:footnote>
  <w:footnote w:type="continuationSeparator" w:id="0">
    <w:p w:rsidR="00387D34" w:rsidRDefault="00387D34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34" w:rsidRDefault="00387D34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 w:rsidR="008264BE">
      <w:t xml:space="preserve">Exercice </w:t>
    </w:r>
    <w:r w:rsidR="001F7DE4">
      <w:t>loi binomiale</w:t>
    </w:r>
    <w:r>
      <w:ptab w:relativeTo="margin" w:alignment="right" w:leader="none"/>
    </w:r>
    <w:r w:rsidR="001F7DE4">
      <w:t>08</w:t>
    </w:r>
    <w:r>
      <w:t>/02/2013</w:t>
    </w:r>
  </w:p>
  <w:p w:rsidR="00387D34" w:rsidRDefault="00387D34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B749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7263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176DB"/>
    <w:multiLevelType w:val="hybridMultilevel"/>
    <w:tmpl w:val="3C3AEA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A58C3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C433B"/>
    <w:multiLevelType w:val="hybridMultilevel"/>
    <w:tmpl w:val="0A9668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927E6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40E64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A241D"/>
    <w:multiLevelType w:val="hybridMultilevel"/>
    <w:tmpl w:val="0A9668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85759"/>
    <w:multiLevelType w:val="hybridMultilevel"/>
    <w:tmpl w:val="7BF279E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1F265F0"/>
    <w:multiLevelType w:val="hybridMultilevel"/>
    <w:tmpl w:val="F5CE8F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12371F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0"/>
  </w:num>
  <w:num w:numId="4">
    <w:abstractNumId w:val="21"/>
  </w:num>
  <w:num w:numId="5">
    <w:abstractNumId w:val="25"/>
  </w:num>
  <w:num w:numId="6">
    <w:abstractNumId w:val="18"/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3"/>
  </w:num>
  <w:num w:numId="11">
    <w:abstractNumId w:val="24"/>
  </w:num>
  <w:num w:numId="12">
    <w:abstractNumId w:val="5"/>
  </w:num>
  <w:num w:numId="13">
    <w:abstractNumId w:val="19"/>
  </w:num>
  <w:num w:numId="14">
    <w:abstractNumId w:val="1"/>
  </w:num>
  <w:num w:numId="15">
    <w:abstractNumId w:val="16"/>
  </w:num>
  <w:num w:numId="16">
    <w:abstractNumId w:val="20"/>
  </w:num>
  <w:num w:numId="17">
    <w:abstractNumId w:val="22"/>
  </w:num>
  <w:num w:numId="18">
    <w:abstractNumId w:val="4"/>
  </w:num>
  <w:num w:numId="19">
    <w:abstractNumId w:val="14"/>
  </w:num>
  <w:num w:numId="20">
    <w:abstractNumId w:val="15"/>
  </w:num>
  <w:num w:numId="21">
    <w:abstractNumId w:val="11"/>
  </w:num>
  <w:num w:numId="22">
    <w:abstractNumId w:val="9"/>
  </w:num>
  <w:num w:numId="23">
    <w:abstractNumId w:val="26"/>
  </w:num>
  <w:num w:numId="24">
    <w:abstractNumId w:val="12"/>
  </w:num>
  <w:num w:numId="25">
    <w:abstractNumId w:val="10"/>
  </w:num>
  <w:num w:numId="26">
    <w:abstractNumId w:val="13"/>
  </w:num>
  <w:num w:numId="27">
    <w:abstractNumId w:val="2"/>
  </w:num>
  <w:num w:numId="28">
    <w:abstractNumId w:val="7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10CD"/>
    <w:rsid w:val="00015EB6"/>
    <w:rsid w:val="00042DFE"/>
    <w:rsid w:val="000430DB"/>
    <w:rsid w:val="00071062"/>
    <w:rsid w:val="00074A6F"/>
    <w:rsid w:val="000810CD"/>
    <w:rsid w:val="00086456"/>
    <w:rsid w:val="000D07B6"/>
    <w:rsid w:val="001159E2"/>
    <w:rsid w:val="00191AE5"/>
    <w:rsid w:val="001B2315"/>
    <w:rsid w:val="001D5A5E"/>
    <w:rsid w:val="001F7DE4"/>
    <w:rsid w:val="002526DD"/>
    <w:rsid w:val="002638EB"/>
    <w:rsid w:val="00265906"/>
    <w:rsid w:val="00266607"/>
    <w:rsid w:val="002816C2"/>
    <w:rsid w:val="00290681"/>
    <w:rsid w:val="0029752B"/>
    <w:rsid w:val="002A5F2D"/>
    <w:rsid w:val="00310B03"/>
    <w:rsid w:val="003245C4"/>
    <w:rsid w:val="00334AC9"/>
    <w:rsid w:val="003400AA"/>
    <w:rsid w:val="00342C6F"/>
    <w:rsid w:val="00345C22"/>
    <w:rsid w:val="0035506A"/>
    <w:rsid w:val="00375A31"/>
    <w:rsid w:val="00383755"/>
    <w:rsid w:val="00383BD8"/>
    <w:rsid w:val="00387D34"/>
    <w:rsid w:val="003B5AA2"/>
    <w:rsid w:val="003C7DCE"/>
    <w:rsid w:val="003D0A00"/>
    <w:rsid w:val="003D2FE7"/>
    <w:rsid w:val="003F7809"/>
    <w:rsid w:val="00407E22"/>
    <w:rsid w:val="00463E42"/>
    <w:rsid w:val="00482D7D"/>
    <w:rsid w:val="004833AC"/>
    <w:rsid w:val="00492156"/>
    <w:rsid w:val="004C0394"/>
    <w:rsid w:val="004D5239"/>
    <w:rsid w:val="004D6751"/>
    <w:rsid w:val="00514C14"/>
    <w:rsid w:val="005162A4"/>
    <w:rsid w:val="00527B19"/>
    <w:rsid w:val="005400F1"/>
    <w:rsid w:val="00550FAF"/>
    <w:rsid w:val="005714FE"/>
    <w:rsid w:val="00571F62"/>
    <w:rsid w:val="00590F43"/>
    <w:rsid w:val="005A0BB9"/>
    <w:rsid w:val="005D484A"/>
    <w:rsid w:val="005D57FB"/>
    <w:rsid w:val="005D6BF5"/>
    <w:rsid w:val="005E4DF0"/>
    <w:rsid w:val="005F0F9D"/>
    <w:rsid w:val="005F7489"/>
    <w:rsid w:val="005F7A95"/>
    <w:rsid w:val="006237E5"/>
    <w:rsid w:val="00670516"/>
    <w:rsid w:val="0068164F"/>
    <w:rsid w:val="00690F8F"/>
    <w:rsid w:val="00691FD4"/>
    <w:rsid w:val="006E54DD"/>
    <w:rsid w:val="00734948"/>
    <w:rsid w:val="00735A6A"/>
    <w:rsid w:val="00760C1B"/>
    <w:rsid w:val="007A22D5"/>
    <w:rsid w:val="007F36AE"/>
    <w:rsid w:val="008227A0"/>
    <w:rsid w:val="008264BE"/>
    <w:rsid w:val="00827403"/>
    <w:rsid w:val="008570FB"/>
    <w:rsid w:val="00876610"/>
    <w:rsid w:val="008D301A"/>
    <w:rsid w:val="008D7FF6"/>
    <w:rsid w:val="009263DD"/>
    <w:rsid w:val="0093567E"/>
    <w:rsid w:val="0093771A"/>
    <w:rsid w:val="009548B8"/>
    <w:rsid w:val="00960143"/>
    <w:rsid w:val="00977511"/>
    <w:rsid w:val="009A39DC"/>
    <w:rsid w:val="009C103E"/>
    <w:rsid w:val="009D70F6"/>
    <w:rsid w:val="009E20EB"/>
    <w:rsid w:val="009F18E3"/>
    <w:rsid w:val="00A05F59"/>
    <w:rsid w:val="00A1675F"/>
    <w:rsid w:val="00A16F86"/>
    <w:rsid w:val="00A26123"/>
    <w:rsid w:val="00A27233"/>
    <w:rsid w:val="00A27720"/>
    <w:rsid w:val="00A473D4"/>
    <w:rsid w:val="00A564F3"/>
    <w:rsid w:val="00A61DE4"/>
    <w:rsid w:val="00A72F95"/>
    <w:rsid w:val="00AA2836"/>
    <w:rsid w:val="00AA328F"/>
    <w:rsid w:val="00AB38AD"/>
    <w:rsid w:val="00AB76CB"/>
    <w:rsid w:val="00AD0B35"/>
    <w:rsid w:val="00AD134E"/>
    <w:rsid w:val="00AF176D"/>
    <w:rsid w:val="00B0791A"/>
    <w:rsid w:val="00B23F0F"/>
    <w:rsid w:val="00B27F88"/>
    <w:rsid w:val="00B44A10"/>
    <w:rsid w:val="00B91CEA"/>
    <w:rsid w:val="00B9453B"/>
    <w:rsid w:val="00B95C4F"/>
    <w:rsid w:val="00BA0436"/>
    <w:rsid w:val="00BA1EFF"/>
    <w:rsid w:val="00C16F3C"/>
    <w:rsid w:val="00C570E5"/>
    <w:rsid w:val="00C841C5"/>
    <w:rsid w:val="00CC7A45"/>
    <w:rsid w:val="00CD343A"/>
    <w:rsid w:val="00D15A13"/>
    <w:rsid w:val="00D34542"/>
    <w:rsid w:val="00D34D6B"/>
    <w:rsid w:val="00D37877"/>
    <w:rsid w:val="00D6724D"/>
    <w:rsid w:val="00D71D54"/>
    <w:rsid w:val="00D7497A"/>
    <w:rsid w:val="00D9221F"/>
    <w:rsid w:val="00D935FC"/>
    <w:rsid w:val="00D937A7"/>
    <w:rsid w:val="00DC1559"/>
    <w:rsid w:val="00DF1A10"/>
    <w:rsid w:val="00DF1E48"/>
    <w:rsid w:val="00E25BE5"/>
    <w:rsid w:val="00E46D3C"/>
    <w:rsid w:val="00E53677"/>
    <w:rsid w:val="00E667CB"/>
    <w:rsid w:val="00E66913"/>
    <w:rsid w:val="00E67792"/>
    <w:rsid w:val="00E67B65"/>
    <w:rsid w:val="00F034B3"/>
    <w:rsid w:val="00F44603"/>
    <w:rsid w:val="00F4682B"/>
    <w:rsid w:val="00F51708"/>
    <w:rsid w:val="00F7279B"/>
    <w:rsid w:val="00F7516B"/>
    <w:rsid w:val="00FA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4B3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  <w:style w:type="table" w:styleId="Grillemoyenne2-Accent4">
    <w:name w:val="Medium Grid 2 Accent 4"/>
    <w:basedOn w:val="TableauNormal"/>
    <w:uiPriority w:val="68"/>
    <w:rsid w:val="00E677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">
    <w:name w:val="Medium Grid 2"/>
    <w:basedOn w:val="TableauNormal"/>
    <w:uiPriority w:val="68"/>
    <w:rsid w:val="007A22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ABD6B-0FCF-42D4-BD93-16FB8BB9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Valued Packard Bell Customer</cp:lastModifiedBy>
  <cp:revision>3</cp:revision>
  <cp:lastPrinted>2012-12-19T11:24:00Z</cp:lastPrinted>
  <dcterms:created xsi:type="dcterms:W3CDTF">2013-02-07T21:30:00Z</dcterms:created>
  <dcterms:modified xsi:type="dcterms:W3CDTF">2013-02-07T22:13:00Z</dcterms:modified>
</cp:coreProperties>
</file>