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1AC" w:rsidRDefault="00140875" w:rsidP="00C948B8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fr-FR"/>
        </w:rPr>
        <w:drawing>
          <wp:anchor distT="0" distB="0" distL="114300" distR="114300" simplePos="0" relativeHeight="251658240" behindDoc="0" locked="0" layoutInCell="1" allowOverlap="1" wp14:anchorId="44C88A26" wp14:editId="5C68AAF2">
            <wp:simplePos x="0" y="0"/>
            <wp:positionH relativeFrom="column">
              <wp:posOffset>4233545</wp:posOffset>
            </wp:positionH>
            <wp:positionV relativeFrom="paragraph">
              <wp:posOffset>-306705</wp:posOffset>
            </wp:positionV>
            <wp:extent cx="2659380" cy="2538095"/>
            <wp:effectExtent l="0" t="0" r="0" b="0"/>
            <wp:wrapSquare wrapText="bothSides"/>
            <wp:docPr id="1" name="Image 1" descr="C:\Users\Jojo\Google Drive\2012 Don Bosco\seconde\05 Géométrie analytique (1)\14-02\pn ouvert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Google Drive\2012 Don Bosco\seconde\05 Géométrie analytique (1)\14-02\pn ouver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53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700">
        <w:rPr>
          <w:rFonts w:ascii="Comic Sans MS" w:hAnsi="Comic Sans MS"/>
          <w:sz w:val="24"/>
        </w:rPr>
        <w:sym w:font="Wingdings" w:char="F04F"/>
      </w:r>
      <w:r w:rsidR="00035700">
        <w:rPr>
          <w:rFonts w:ascii="Comic Sans MS" w:hAnsi="Comic Sans MS"/>
          <w:sz w:val="24"/>
        </w:rPr>
        <w:t xml:space="preserve"> </w:t>
      </w:r>
      <w:r w:rsidR="007341AC">
        <w:rPr>
          <w:rFonts w:ascii="Comic Sans MS" w:hAnsi="Comic Sans MS"/>
          <w:sz w:val="24"/>
        </w:rPr>
        <w:t xml:space="preserve">Dans la figure ci-contre : </w:t>
      </w:r>
    </w:p>
    <w:p w:rsidR="007341AC" w:rsidRDefault="007341AC" w:rsidP="007341AC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ABCD est un carré ;</w:t>
      </w:r>
    </w:p>
    <w:p w:rsidR="007341AC" w:rsidRDefault="007341AC" w:rsidP="007341AC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ECGF est un rectangle ;</w:t>
      </w:r>
    </w:p>
    <w:p w:rsidR="007341AC" w:rsidRPr="007341AC" w:rsidRDefault="00C948B8" w:rsidP="007341AC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</w:rPr>
      </w:pPr>
      <w:r w:rsidRPr="007341AC">
        <w:rPr>
          <w:rFonts w:ascii="Comic Sans MS" w:hAnsi="Comic Sans MS"/>
          <w:sz w:val="24"/>
        </w:rPr>
        <w:t xml:space="preserve"> </w:t>
      </w:r>
      <w:r w:rsidR="007341AC">
        <w:rPr>
          <w:rFonts w:ascii="Comic Sans MS" w:hAnsi="Comic Sans MS"/>
          <w:sz w:val="24"/>
        </w:rPr>
        <w:t xml:space="preserve">Les points </w:t>
      </w:r>
      <m:oMath>
        <m:r>
          <w:rPr>
            <w:rFonts w:ascii="Cambria Math" w:hAnsi="Cambria Math"/>
            <w:sz w:val="24"/>
          </w:rPr>
          <m:t xml:space="preserve">B, C, G, N </m:t>
        </m:r>
      </m:oMath>
      <w:r w:rsidR="007341AC">
        <w:rPr>
          <w:rFonts w:ascii="Comic Sans MS" w:eastAsiaTheme="minorEastAsia" w:hAnsi="Comic Sans MS"/>
          <w:sz w:val="24"/>
        </w:rPr>
        <w:t>sont alignés ;</w:t>
      </w:r>
    </w:p>
    <w:p w:rsidR="007341AC" w:rsidRPr="007341AC" w:rsidRDefault="007341AC" w:rsidP="007341AC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</w:rPr>
      </w:pPr>
      <w:r>
        <w:rPr>
          <w:rFonts w:ascii="Comic Sans MS" w:eastAsiaTheme="minorEastAsia" w:hAnsi="Comic Sans MS"/>
          <w:sz w:val="24"/>
        </w:rPr>
        <w:t xml:space="preserve">Les points </w:t>
      </w:r>
      <m:oMath>
        <m:r>
          <w:rPr>
            <w:rFonts w:ascii="Cambria Math" w:eastAsiaTheme="minorEastAsia" w:hAnsi="Cambria Math"/>
            <w:sz w:val="24"/>
          </w:rPr>
          <m:t>E, D, C, M</m:t>
        </m:r>
      </m:oMath>
      <w:r>
        <w:rPr>
          <w:rFonts w:ascii="Comic Sans MS" w:eastAsiaTheme="minorEastAsia" w:hAnsi="Comic Sans MS"/>
          <w:sz w:val="24"/>
        </w:rPr>
        <w:t xml:space="preserve"> sont alignés ;</w:t>
      </w:r>
    </w:p>
    <w:p w:rsidR="007341AC" w:rsidRPr="007341AC" w:rsidRDefault="007341AC" w:rsidP="007341AC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DC=DE=EF=CM=GN.</m:t>
        </m:r>
      </m:oMath>
    </w:p>
    <w:p w:rsidR="007341AC" w:rsidRPr="007341AC" w:rsidRDefault="00140875" w:rsidP="007341AC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2.35pt;margin-top:11.95pt;width:151.55pt;height:21pt;z-index:251661312;mso-position-horizontal-relative:text;mso-position-vertical-relative:text" stroked="f">
            <v:textbox style="mso-fit-shape-to-text:t" inset="0,0,0,0">
              <w:txbxContent>
                <w:p w:rsidR="00140875" w:rsidRPr="00140875" w:rsidRDefault="00140875" w:rsidP="00140875">
                  <w:pPr>
                    <w:pStyle w:val="Lgende"/>
                    <w:rPr>
                      <w:rFonts w:ascii="Comic Sans MS" w:hAnsi="Comic Sans MS"/>
                      <w:b w:val="0"/>
                      <w:sz w:val="24"/>
                    </w:rPr>
                  </w:pPr>
                  <w:r>
                    <w:t xml:space="preserve">Figure </w:t>
                  </w:r>
                  <w:fldSimple w:instr=" SEQ Figure \* ARABIC ">
                    <w:r>
                      <w:rPr>
                        <w:noProof/>
                      </w:rPr>
                      <w:t>1</w:t>
                    </w:r>
                  </w:fldSimple>
                  <w:r>
                    <w:t xml:space="preserve"> </w:t>
                  </w:r>
                  <w:hyperlink r:id="rId10" w:history="1">
                    <w:r w:rsidRPr="00140875">
                      <w:rPr>
                        <w:rStyle w:val="Titre3Car"/>
                        <w:b/>
                      </w:rPr>
                      <w:t xml:space="preserve">Fichier </w:t>
                    </w:r>
                    <w:proofErr w:type="spellStart"/>
                    <w:r w:rsidRPr="00140875">
                      <w:rPr>
                        <w:rStyle w:val="Titre3Car"/>
                        <w:b/>
                      </w:rPr>
                      <w:t>gégobra</w:t>
                    </w:r>
                    <w:proofErr w:type="spellEnd"/>
                    <w:r w:rsidRPr="00140875">
                      <w:rPr>
                        <w:rStyle w:val="Titre3Car"/>
                        <w:b/>
                      </w:rPr>
                      <w:t xml:space="preserve"> disponible</w:t>
                    </w:r>
                  </w:hyperlink>
                </w:p>
              </w:txbxContent>
            </v:textbox>
            <w10:wrap type="square"/>
          </v:shape>
        </w:pict>
      </w:r>
      <m:oMath>
        <m:r>
          <w:rPr>
            <w:rFonts w:ascii="Cambria Math" w:hAnsi="Cambria Math"/>
            <w:sz w:val="24"/>
          </w:rPr>
          <m:t>I</m:t>
        </m:r>
      </m:oMath>
      <w:r w:rsidR="007341AC">
        <w:rPr>
          <w:rFonts w:ascii="Comic Sans MS" w:eastAsiaTheme="minorEastAsia" w:hAnsi="Comic Sans MS"/>
          <w:sz w:val="24"/>
        </w:rPr>
        <w:t xml:space="preserve"> est le milieu du segment </w:t>
      </w:r>
      <m:oMath>
        <m:r>
          <w:rPr>
            <w:rFonts w:ascii="Cambria Math" w:eastAsiaTheme="minorEastAsia" w:hAnsi="Cambria Math"/>
            <w:sz w:val="24"/>
          </w:rPr>
          <m:t>[MN]</m:t>
        </m:r>
      </m:oMath>
    </w:p>
    <w:p w:rsidR="007341AC" w:rsidRPr="007341AC" w:rsidRDefault="00140875" w:rsidP="007341AC">
      <w:pPr>
        <w:rPr>
          <w:rFonts w:ascii="Comic Sans MS" w:eastAsiaTheme="minorEastAsia" w:hAnsi="Comic Sans MS"/>
          <w:b/>
          <w:sz w:val="24"/>
        </w:rPr>
      </w:pPr>
      <w:r>
        <w:rPr>
          <w:noProof/>
        </w:rPr>
        <w:pict>
          <v:shape id="_x0000_s1027" type="#_x0000_t202" style="position:absolute;margin-left:.15pt;margin-top:270.95pt;width:252.1pt;height:.05pt;z-index:251663360;mso-position-horizontal-relative:text;mso-position-vertical-relative:text" stroked="f">
            <v:textbox style="mso-fit-shape-to-text:t" inset="0,0,0,0">
              <w:txbxContent>
                <w:p w:rsidR="00140875" w:rsidRPr="00A22E11" w:rsidRDefault="00140875" w:rsidP="00140875">
                  <w:pPr>
                    <w:pStyle w:val="Lgende"/>
                    <w:rPr>
                      <w:rFonts w:ascii="Comic Sans MS" w:hAnsi="Comic Sans MS"/>
                      <w:noProof/>
                      <w:sz w:val="24"/>
                    </w:rPr>
                  </w:pPr>
                  <w:r>
                    <w:t xml:space="preserve">Figure </w:t>
                  </w:r>
                  <w:fldSimple w:instr=" SEQ Figure \* ARABIC ">
                    <w:r>
                      <w:rPr>
                        <w:noProof/>
                      </w:rPr>
                      <w:t>2</w:t>
                    </w:r>
                  </w:fldSimple>
                  <w:r>
                    <w:t xml:space="preserve"> </w:t>
                  </w:r>
                  <w:hyperlink r:id="rId11" w:history="1">
                    <w:r w:rsidRPr="00140875">
                      <w:rPr>
                        <w:rStyle w:val="Titre3Car"/>
                        <w:b/>
                      </w:rPr>
                      <w:t xml:space="preserve">fichier </w:t>
                    </w:r>
                    <w:proofErr w:type="spellStart"/>
                    <w:r w:rsidRPr="00140875">
                      <w:rPr>
                        <w:rStyle w:val="Titre3Car"/>
                        <w:b/>
                      </w:rPr>
                      <w:t>géogébra</w:t>
                    </w:r>
                    <w:proofErr w:type="spellEnd"/>
                    <w:r w:rsidRPr="00140875">
                      <w:rPr>
                        <w:rStyle w:val="Titre3Car"/>
                        <w:b/>
                      </w:rPr>
                      <w:t xml:space="preserve"> disponible</w:t>
                    </w:r>
                  </w:hyperlink>
                </w:p>
              </w:txbxContent>
            </v:textbox>
            <w10:wrap type="square"/>
          </v:shape>
        </w:pict>
      </w:r>
      <w:r>
        <w:rPr>
          <w:rFonts w:ascii="Comic Sans MS" w:eastAsiaTheme="minorEastAsia" w:hAnsi="Comic Sans MS"/>
          <w:noProof/>
          <w:sz w:val="24"/>
          <w:lang w:eastAsia="fr-FR"/>
        </w:rPr>
        <w:drawing>
          <wp:anchor distT="0" distB="0" distL="114300" distR="114300" simplePos="0" relativeHeight="251659264" behindDoc="0" locked="0" layoutInCell="1" allowOverlap="1" wp14:anchorId="038BDB4A" wp14:editId="276855FD">
            <wp:simplePos x="0" y="0"/>
            <wp:positionH relativeFrom="column">
              <wp:posOffset>1905</wp:posOffset>
            </wp:positionH>
            <wp:positionV relativeFrom="paragraph">
              <wp:posOffset>614045</wp:posOffset>
            </wp:positionV>
            <wp:extent cx="3201670" cy="2769870"/>
            <wp:effectExtent l="0" t="0" r="0" b="0"/>
            <wp:wrapSquare wrapText="bothSides"/>
            <wp:docPr id="3" name="Image 3" descr="C:\Users\Bzz\Google Drive\2012 Don Bosco\seconde\05 Géométrie analytique\14-02\pbreper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Google Drive\2012 Don Bosco\seconde\05 Géométrie analytique\14-02\pbreper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670" cy="276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1AC" w:rsidRPr="007341AC">
        <w:rPr>
          <w:rFonts w:ascii="Comic Sans MS" w:hAnsi="Comic Sans MS"/>
          <w:b/>
          <w:sz w:val="24"/>
        </w:rPr>
        <w:t xml:space="preserve">Les droites </w:t>
      </w:r>
      <m:oMath>
        <m:r>
          <m:rPr>
            <m:sty m:val="bi"/>
          </m:rPr>
          <w:rPr>
            <w:rFonts w:ascii="Cambria Math" w:hAnsi="Cambria Math"/>
            <w:sz w:val="24"/>
          </w:rPr>
          <m:t>(AM)</m:t>
        </m:r>
      </m:oMath>
      <w:r w:rsidR="007341AC" w:rsidRPr="007341AC">
        <w:rPr>
          <w:rFonts w:ascii="Comic Sans MS" w:eastAsiaTheme="minorEastAsia" w:hAnsi="Comic Sans MS"/>
          <w:b/>
          <w:sz w:val="24"/>
        </w:rPr>
        <w:t xml:space="preserve"> et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(EI)</m:t>
        </m:r>
      </m:oMath>
      <w:r w:rsidR="007341AC" w:rsidRPr="007341AC">
        <w:rPr>
          <w:rFonts w:ascii="Comic Sans MS" w:eastAsiaTheme="minorEastAsia" w:hAnsi="Comic Sans MS"/>
          <w:b/>
          <w:sz w:val="24"/>
        </w:rPr>
        <w:t xml:space="preserve"> sont-elle</w:t>
      </w:r>
      <w:r w:rsidR="004A0BDA">
        <w:rPr>
          <w:rFonts w:ascii="Comic Sans MS" w:eastAsiaTheme="minorEastAsia" w:hAnsi="Comic Sans MS"/>
          <w:b/>
          <w:sz w:val="24"/>
        </w:rPr>
        <w:t>s</w:t>
      </w:r>
      <w:r w:rsidR="007341AC" w:rsidRPr="007341AC">
        <w:rPr>
          <w:rFonts w:ascii="Comic Sans MS" w:eastAsiaTheme="minorEastAsia" w:hAnsi="Comic Sans MS"/>
          <w:b/>
          <w:sz w:val="24"/>
        </w:rPr>
        <w:t xml:space="preserve"> parallèles ?</w:t>
      </w:r>
    </w:p>
    <w:p w:rsidR="00C948B8" w:rsidRDefault="007341AC" w:rsidP="00C948B8">
      <w:pPr>
        <w:rPr>
          <w:rFonts w:ascii="Comic Sans MS" w:eastAsiaTheme="minorEastAsia" w:hAnsi="Comic Sans MS"/>
          <w:noProof/>
          <w:sz w:val="24"/>
          <w:lang w:eastAsia="fr-FR"/>
        </w:rPr>
      </w:pPr>
      <w:r>
        <w:rPr>
          <w:rFonts w:ascii="Comic Sans MS" w:eastAsiaTheme="minorEastAsia" w:hAnsi="Comic Sans MS"/>
          <w:sz w:val="24"/>
        </w:rPr>
        <w:t xml:space="preserve">On pourra se placer dans le </w:t>
      </w:r>
      <w:proofErr w:type="gramStart"/>
      <w:r>
        <w:rPr>
          <w:rFonts w:ascii="Comic Sans MS" w:eastAsiaTheme="minorEastAsia" w:hAnsi="Comic Sans MS"/>
          <w:sz w:val="24"/>
        </w:rPr>
        <w:t xml:space="preserve">repère </w:t>
      </w:r>
      <w:proofErr w:type="gramEnd"/>
      <m:oMath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D,C,A</m:t>
            </m:r>
          </m:e>
        </m:d>
      </m:oMath>
      <w:r w:rsidR="004A0BDA">
        <w:rPr>
          <w:rFonts w:ascii="Comic Sans MS" w:hAnsi="Comic Sans MS"/>
          <w:sz w:val="24"/>
        </w:rPr>
        <w:t>.</w:t>
      </w:r>
      <w:r w:rsidR="004A0BDA" w:rsidRPr="004A0BDA">
        <w:rPr>
          <w:rFonts w:ascii="Comic Sans MS" w:eastAsiaTheme="minorEastAsia" w:hAnsi="Comic Sans MS"/>
          <w:noProof/>
          <w:sz w:val="24"/>
          <w:lang w:eastAsia="fr-FR"/>
        </w:rPr>
        <w:t xml:space="preserve"> </w:t>
      </w:r>
    </w:p>
    <w:p w:rsidR="00014156" w:rsidRDefault="00035700" w:rsidP="00C948B8">
      <w:pPr>
        <w:rPr>
          <w:rFonts w:ascii="Comic Sans MS" w:eastAsiaTheme="minorEastAsia" w:hAnsi="Comic Sans MS"/>
          <w:sz w:val="24"/>
        </w:rPr>
      </w:pPr>
      <w:r>
        <w:rPr>
          <w:rFonts w:ascii="Comic Sans MS" w:eastAsiaTheme="minorEastAsia" w:hAnsi="Comic Sans MS"/>
          <w:noProof/>
          <w:sz w:val="24"/>
          <w:lang w:eastAsia="fr-FR"/>
        </w:rPr>
        <w:sym w:font="Wingdings" w:char="F046"/>
      </w:r>
      <w:r>
        <w:rPr>
          <w:rFonts w:ascii="Comic Sans MS" w:eastAsiaTheme="minorEastAsia" w:hAnsi="Comic Sans MS"/>
          <w:noProof/>
          <w:sz w:val="24"/>
          <w:lang w:eastAsia="fr-FR"/>
        </w:rPr>
        <w:t xml:space="preserve"> </w:t>
      </w:r>
      <w:r w:rsidR="00014156">
        <w:rPr>
          <w:rFonts w:ascii="Comic Sans MS" w:eastAsiaTheme="minorEastAsia" w:hAnsi="Comic Sans MS"/>
          <w:noProof/>
          <w:sz w:val="24"/>
          <w:lang w:eastAsia="fr-FR"/>
        </w:rPr>
        <w:t xml:space="preserve">Savoir si les droites </w:t>
      </w:r>
      <m:oMath>
        <m:r>
          <w:rPr>
            <w:rFonts w:ascii="Cambria Math" w:eastAsiaTheme="minorEastAsia" w:hAnsi="Cambria Math"/>
            <w:noProof/>
            <w:sz w:val="24"/>
            <w:lang w:eastAsia="fr-FR"/>
          </w:rPr>
          <m:t>(AM)</m:t>
        </m:r>
      </m:oMath>
      <w:r w:rsidR="00014156">
        <w:rPr>
          <w:rFonts w:ascii="Comic Sans MS" w:eastAsiaTheme="minorEastAsia" w:hAnsi="Comic Sans MS"/>
          <w:noProof/>
          <w:sz w:val="24"/>
          <w:lang w:eastAsia="fr-FR"/>
        </w:rPr>
        <w:t xml:space="preserve"> et </w:t>
      </w:r>
      <m:oMath>
        <m:d>
          <m:dPr>
            <m:ctrlPr>
              <w:rPr>
                <w:rFonts w:ascii="Cambria Math" w:eastAsiaTheme="minorEastAsia" w:hAnsi="Cambria Math"/>
                <w:i/>
                <w:noProof/>
                <w:sz w:val="24"/>
                <w:lang w:eastAsia="fr-FR"/>
              </w:rPr>
            </m:ctrlPr>
          </m:dPr>
          <m:e>
            <m:r>
              <w:rPr>
                <w:rFonts w:ascii="Cambria Math" w:eastAsiaTheme="minorEastAsia" w:hAnsi="Cambria Math"/>
                <w:noProof/>
                <w:sz w:val="24"/>
                <w:lang w:eastAsia="fr-FR"/>
              </w:rPr>
              <m:t>EI</m:t>
            </m:r>
          </m:e>
        </m:d>
      </m:oMath>
      <w:r w:rsidR="00014156">
        <w:rPr>
          <w:rFonts w:ascii="Comic Sans MS" w:eastAsiaTheme="minorEastAsia" w:hAnsi="Comic Sans MS"/>
          <w:noProof/>
          <w:sz w:val="24"/>
          <w:lang w:eastAsia="fr-FR"/>
        </w:rPr>
        <w:t xml:space="preserve"> sont parallèles revient à savoir si les vecteur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AM</m:t>
            </m:r>
          </m:e>
        </m:acc>
      </m:oMath>
      <w:r w:rsidR="00014156"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EI</m:t>
            </m:r>
          </m:e>
        </m:acc>
        <m:r>
          <w:rPr>
            <w:rFonts w:ascii="Cambria Math" w:eastAsiaTheme="minorEastAsia" w:hAnsi="Cambria Math"/>
            <w:sz w:val="24"/>
          </w:rPr>
          <m:t xml:space="preserve"> </m:t>
        </m:r>
      </m:oMath>
      <w:r w:rsidR="00014156">
        <w:rPr>
          <w:rFonts w:ascii="Comic Sans MS" w:eastAsiaTheme="minorEastAsia" w:hAnsi="Comic Sans MS"/>
          <w:sz w:val="24"/>
        </w:rPr>
        <w:t>sont colinéaires.</w:t>
      </w:r>
    </w:p>
    <w:p w:rsidR="00014156" w:rsidRPr="00014156" w:rsidRDefault="00014156" w:rsidP="0001415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>
        <w:rPr>
          <w:b/>
          <w:color w:val="FF0000"/>
          <w:u w:val="single"/>
        </w:rPr>
        <w:sym w:font="Wingdings" w:char="F040"/>
      </w:r>
      <w:r>
        <w:rPr>
          <w:rFonts w:ascii="Comic Sans MS" w:hAnsi="Comic Sans MS"/>
          <w:b/>
          <w:color w:val="FF0000"/>
          <w:sz w:val="24"/>
          <w:u w:val="single"/>
        </w:rPr>
        <w:t>Propriété</w:t>
      </w:r>
      <w:r>
        <w:rPr>
          <w:rFonts w:ascii="Comic Sans MS" w:hAnsi="Comic Sans MS"/>
          <w:sz w:val="24"/>
        </w:rPr>
        <w:t xml:space="preserve"> : Les droites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AB</m:t>
            </m:r>
          </m:e>
        </m:d>
      </m:oMath>
      <w:r>
        <w:rPr>
          <w:rFonts w:ascii="Comic Sans MS" w:hAnsi="Comic Sans MS"/>
          <w:sz w:val="24"/>
        </w:rPr>
        <w:t xml:space="preserve"> et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CD</m:t>
            </m:r>
          </m:e>
        </m:d>
      </m:oMath>
      <w:r>
        <w:rPr>
          <w:rFonts w:ascii="Comic Sans MS" w:hAnsi="Comic Sans MS"/>
          <w:sz w:val="24"/>
        </w:rPr>
        <w:t xml:space="preserve"> sont parallèles si et seulement si les vecteurs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Comic Sans MS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CD</m:t>
            </m:r>
          </m:e>
        </m:acc>
      </m:oMath>
      <w:r>
        <w:rPr>
          <w:rFonts w:ascii="Comic Sans MS" w:hAnsi="Comic Sans MS"/>
          <w:sz w:val="24"/>
        </w:rPr>
        <w:t xml:space="preserve"> sont colinéaires.</w:t>
      </w:r>
    </w:p>
    <w:p w:rsidR="00014156" w:rsidRDefault="004A0BDA" w:rsidP="00C948B8">
      <w:pPr>
        <w:rPr>
          <w:rFonts w:ascii="Comic Sans MS" w:eastAsiaTheme="minorEastAsia" w:hAnsi="Comic Sans MS"/>
          <w:sz w:val="24"/>
        </w:rPr>
      </w:pPr>
      <w:r>
        <w:rPr>
          <w:rFonts w:ascii="Comic Sans MS" w:eastAsiaTheme="minorEastAsia" w:hAnsi="Comic Sans MS"/>
          <w:noProof/>
          <w:sz w:val="24"/>
          <w:lang w:eastAsia="fr-FR"/>
        </w:rPr>
        <w:t xml:space="preserve">En se plaçant dans le repère indiqué, on détemrine les coordonnées des points : </w:t>
      </w:r>
      <w:r>
        <w:rPr>
          <w:rFonts w:ascii="Comic Sans MS" w:eastAsiaTheme="minorEastAsia" w:hAnsi="Comic Sans MS"/>
          <w:noProof/>
          <w:sz w:val="24"/>
          <w:lang w:eastAsia="fr-FR"/>
        </w:rPr>
        <w:br/>
      </w:r>
      <m:oMathPara>
        <m:oMath>
          <m:r>
            <w:rPr>
              <w:rFonts w:ascii="Cambria Math" w:hAnsi="Cambria Math"/>
              <w:sz w:val="24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0 ; 1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  <w:bookmarkStart w:id="0" w:name="_GoBack"/>
        <w:bookmarkEnd w:id="0"/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-1 ;0</m:t>
              </m:r>
            </m:e>
          </m:d>
          <m:r>
            <w:rPr>
              <w:rFonts w:ascii="Cambria Math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  <m:oMath>
          <m:r>
            <w:rPr>
              <w:rFonts w:ascii="Cambria Math" w:hAnsi="Cambria Math"/>
              <w:sz w:val="24"/>
            </w:rPr>
            <m:t>M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2 ;0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  <m:oMath>
          <m:r>
            <w:rPr>
              <w:rFonts w:ascii="Cambria Math" w:hAnsi="Cambria Math"/>
              <w:sz w:val="24"/>
            </w:rPr>
            <m:t>N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1 ; -2</m:t>
              </m:r>
            </m:e>
          </m:d>
          <m:r>
            <w:rPr>
              <w:rFonts w:ascii="Cambria Math" w:hAnsi="Cambria Math"/>
              <w:sz w:val="24"/>
            </w:rPr>
            <m:t>.</m:t>
          </m:r>
          <m:r>
            <m:rPr>
              <m:sty m:val="p"/>
            </m:rPr>
            <w:rPr>
              <w:rFonts w:ascii="Comic Sans MS" w:eastAsiaTheme="minorEastAsia" w:hAnsi="Comic Sans MS"/>
              <w:sz w:val="24"/>
            </w:rPr>
            <w:br/>
          </m:r>
        </m:oMath>
      </m:oMathPara>
      <w:r>
        <w:rPr>
          <w:rFonts w:ascii="Comic Sans MS" w:eastAsiaTheme="minorEastAsia" w:hAnsi="Comic Sans MS"/>
          <w:sz w:val="24"/>
        </w:rPr>
        <w:t xml:space="preserve">On calcul les coordonnées du point </w:t>
      </w:r>
      <m:oMath>
        <m:r>
          <w:rPr>
            <w:rFonts w:ascii="Cambria Math" w:eastAsiaTheme="minorEastAsia" w:hAnsi="Cambria Math"/>
            <w:sz w:val="24"/>
          </w:rPr>
          <m:t>I</m:t>
        </m:r>
      </m:oMath>
      <w:r>
        <w:rPr>
          <w:rFonts w:ascii="Comic Sans MS" w:eastAsiaTheme="minorEastAsia" w:hAnsi="Comic Sans MS"/>
          <w:sz w:val="24"/>
        </w:rPr>
        <w:t xml:space="preserve"> milieu de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MN</m:t>
            </m:r>
          </m:e>
        </m:d>
      </m:oMath>
      <w:r>
        <w:rPr>
          <w:rFonts w:ascii="Comic Sans MS" w:eastAsiaTheme="minorEastAsia" w:hAnsi="Comic Sans MS"/>
          <w:sz w:val="24"/>
        </w:rPr>
        <w:t xml:space="preserve"> : </w:t>
      </w:r>
      <w:r>
        <w:rPr>
          <w:rFonts w:ascii="Comic Sans MS" w:eastAsiaTheme="minorEastAsia" w:hAnsi="Comic Sans MS"/>
          <w:sz w:val="24"/>
        </w:rPr>
        <w:br/>
      </w: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N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1+2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</w:rPr>
                    <m:t>=1,5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N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0+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-2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-2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</w:rPr>
                    <m:t>=-1</m:t>
                  </m:r>
                </m:e>
              </m:eqArr>
            </m:e>
          </m:d>
          <m:r>
            <m:rPr>
              <m:sty m:val="p"/>
            </m:rPr>
            <w:rPr>
              <w:rFonts w:ascii="Comic Sans MS" w:eastAsiaTheme="minorEastAsia" w:hAnsi="Comic Sans MS"/>
              <w:sz w:val="24"/>
            </w:rPr>
            <w:br/>
          </m:r>
        </m:oMath>
      </m:oMathPara>
      <w:r>
        <w:rPr>
          <w:rFonts w:ascii="Comic Sans MS" w:eastAsiaTheme="minorEastAsia" w:hAnsi="Comic Sans MS"/>
          <w:sz w:val="24"/>
        </w:rPr>
        <w:t xml:space="preserve">Donc les coordonnées du </w:t>
      </w:r>
      <w:proofErr w:type="gramStart"/>
      <w:r>
        <w:rPr>
          <w:rFonts w:ascii="Comic Sans MS" w:eastAsiaTheme="minorEastAsia" w:hAnsi="Comic Sans MS"/>
          <w:sz w:val="24"/>
        </w:rPr>
        <w:t xml:space="preserve">point </w:t>
      </w:r>
      <w:proofErr w:type="gramEnd"/>
      <m:oMath>
        <m:r>
          <w:rPr>
            <w:rFonts w:ascii="Cambria Math" w:eastAsiaTheme="minorEastAsia" w:hAnsi="Cambria Math"/>
            <w:sz w:val="24"/>
          </w:rPr>
          <m:t>I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1,5 ; -1</m:t>
            </m:r>
          </m:e>
        </m:d>
      </m:oMath>
      <w:r>
        <w:rPr>
          <w:rFonts w:ascii="Comic Sans MS" w:eastAsiaTheme="minorEastAsia" w:hAnsi="Comic Sans MS"/>
          <w:sz w:val="24"/>
        </w:rPr>
        <w:t>.</w:t>
      </w:r>
      <w:r>
        <w:rPr>
          <w:rFonts w:ascii="Comic Sans MS" w:eastAsiaTheme="minorEastAsia" w:hAnsi="Comic Sans MS"/>
          <w:sz w:val="24"/>
        </w:rPr>
        <w:br/>
        <w:t xml:space="preserve">On calcul ensuite les coordonnées des vecteurs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AM</m:t>
            </m:r>
          </m:e>
        </m:acc>
      </m:oMath>
      <w:r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EI</m:t>
            </m:r>
          </m:e>
        </m:acc>
      </m:oMath>
      <w:r w:rsidR="00014156">
        <w:rPr>
          <w:rFonts w:ascii="Comic Sans MS" w:eastAsiaTheme="minorEastAsia" w:hAnsi="Comic Sans MS"/>
          <w:sz w:val="24"/>
        </w:rPr>
        <w:t xml:space="preserve"> : </w:t>
      </w:r>
      <w:r w:rsidR="00014156">
        <w:rPr>
          <w:rFonts w:ascii="Comic Sans MS" w:eastAsiaTheme="minorEastAsia" w:hAnsi="Comic Sans MS"/>
          <w:sz w:val="24"/>
        </w:rPr>
        <w:br/>
      </w: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AM</m:t>
              </m:r>
            </m:e>
          </m:acc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sub>
                  </m:sSub>
                </m:e>
              </m:eqArr>
            </m:e>
          </m:d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</w:rPr>
                    <m:t>2-0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0-1</m:t>
                  </m:r>
                </m:e>
              </m:eqArr>
            </m:e>
          </m:d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-1</m:t>
                  </m:r>
                </m:e>
              </m:eqArr>
            </m:e>
          </m:d>
          <m:r>
            <w:rPr>
              <w:rFonts w:ascii="Cambria Math" w:hAnsi="Cambria Math"/>
              <w:sz w:val="24"/>
            </w:rPr>
            <m:t xml:space="preserve">      </m:t>
          </m:r>
          <m:r>
            <m:rPr>
              <m:nor/>
            </m:rPr>
            <w:rPr>
              <w:rFonts w:ascii="Cambria Math" w:hAnsi="Cambria Math"/>
              <w:sz w:val="24"/>
            </w:rPr>
            <m:t>et</m:t>
          </m:r>
          <m:r>
            <w:rPr>
              <w:rFonts w:ascii="Cambria Math" w:hAnsi="Cambria Math"/>
              <w:sz w:val="24"/>
            </w:rPr>
            <m:t xml:space="preserve">    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EI</m:t>
              </m:r>
            </m:e>
          </m:acc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E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E</m:t>
                      </m:r>
                    </m:sub>
                  </m:sSub>
                </m:e>
              </m:eqArr>
            </m:e>
          </m:d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</w:rPr>
                    <m:t>1,5-(-1)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-1-0</m:t>
                  </m:r>
                </m:e>
              </m:eqArr>
            </m:e>
          </m:d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</w:rPr>
                    <m:t>2,5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-1</m:t>
                  </m:r>
                </m:e>
              </m:eqAr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4A0BDA" w:rsidRPr="00035700" w:rsidRDefault="00035700" w:rsidP="00035700">
      <w:pPr>
        <w:rPr>
          <w:rFonts w:ascii="Comic Sans MS" w:eastAsiaTheme="minorEastAsia" w:hAnsi="Comic Sans MS"/>
          <w:sz w:val="24"/>
        </w:rPr>
      </w:pPr>
      <w:r>
        <w:rPr>
          <w:rFonts w:ascii="Comic Sans MS" w:eastAsiaTheme="minorEastAsia" w:hAnsi="Comic Sans MS"/>
          <w:sz w:val="24"/>
        </w:rPr>
        <w:t xml:space="preserve">D’après la propriété, les vecteur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AM</m:t>
            </m:r>
          </m:e>
        </m:acc>
      </m:oMath>
      <w:r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EI</m:t>
            </m:r>
          </m:e>
        </m:acc>
      </m:oMath>
      <w:r>
        <w:rPr>
          <w:rFonts w:ascii="Comic Sans MS" w:eastAsiaTheme="minorEastAsia" w:hAnsi="Comic Sans MS"/>
          <w:sz w:val="24"/>
        </w:rPr>
        <w:t xml:space="preserve"> sont colinéaires si et seulement si </w:t>
      </w:r>
      <w:r>
        <w:rPr>
          <w:rFonts w:ascii="Comic Sans MS" w:eastAsiaTheme="minorEastAsia" w:hAnsi="Comic Sans MS"/>
          <w:sz w:val="24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x</m:t>
              </m:r>
            </m:e>
            <m:sub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AM</m:t>
                  </m:r>
                </m:e>
              </m:acc>
            </m:sub>
          </m:sSub>
          <m:r>
            <w:rPr>
              <w:rFonts w:ascii="Cambria Math" w:eastAsiaTheme="minorEastAsia" w:hAnsi="Cambria Math"/>
              <w:sz w:val="24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y</m:t>
              </m:r>
            </m:e>
            <m:sub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EI</m:t>
                  </m:r>
                </m:e>
              </m:acc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y</m:t>
              </m:r>
            </m:e>
            <m:sub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AM</m:t>
                  </m:r>
                </m:e>
              </m:acc>
            </m:sub>
          </m:sSub>
          <m:r>
            <w:rPr>
              <w:rFonts w:ascii="Cambria Math" w:eastAsiaTheme="minorEastAsia" w:hAnsi="Cambria Math"/>
              <w:sz w:val="24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x</m:t>
              </m:r>
            </m:e>
            <m:sub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EI</m:t>
                  </m:r>
                </m:e>
              </m:acc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</w:rPr>
            <m:t>2×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</w:rPr>
                <m:t>-1</m:t>
              </m:r>
            </m:e>
          </m:d>
          <m:r>
            <w:rPr>
              <w:rFonts w:ascii="Cambria Math" w:eastAsiaTheme="minorEastAsia" w:hAnsi="Cambria Math"/>
              <w:sz w:val="24"/>
            </w:rPr>
            <m:t>=-1×2,5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</w:rPr>
            <m:t>-2=-2,5.</m:t>
          </m:r>
          <m:r>
            <m:rPr>
              <m:sty m:val="p"/>
            </m:rPr>
            <w:rPr>
              <w:rFonts w:ascii="Comic Sans MS" w:eastAsiaTheme="minorEastAsia" w:hAnsi="Comic Sans MS"/>
              <w:sz w:val="24"/>
            </w:rPr>
            <w:br/>
          </m:r>
        </m:oMath>
      </m:oMathPara>
      <w:r>
        <w:rPr>
          <w:rFonts w:ascii="Comic Sans MS" w:eastAsiaTheme="minorEastAsia" w:hAnsi="Comic Sans MS"/>
          <w:sz w:val="24"/>
        </w:rPr>
        <w:t xml:space="preserve">Ce qui est toujours faux donc les droites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AM</m:t>
            </m:r>
          </m:e>
        </m:d>
      </m:oMath>
      <w:r>
        <w:rPr>
          <w:rFonts w:ascii="Comic Sans MS" w:eastAsiaTheme="minorEastAsia" w:hAnsi="Comic Sans MS"/>
          <w:sz w:val="24"/>
        </w:rPr>
        <w:t xml:space="preserve"> et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EI</m:t>
            </m:r>
          </m:e>
        </m:d>
      </m:oMath>
      <w:r>
        <w:rPr>
          <w:rFonts w:ascii="Comic Sans MS" w:eastAsiaTheme="minorEastAsia" w:hAnsi="Comic Sans MS"/>
          <w:sz w:val="24"/>
        </w:rPr>
        <w:t xml:space="preserve"> ne sont pas parallèles car vecteurs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AM</m:t>
            </m:r>
          </m:e>
        </m:acc>
      </m:oMath>
      <w:r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EI</m:t>
            </m:r>
          </m:e>
        </m:acc>
      </m:oMath>
      <w:r>
        <w:rPr>
          <w:rFonts w:ascii="Comic Sans MS" w:eastAsiaTheme="minorEastAsia" w:hAnsi="Comic Sans MS"/>
          <w:sz w:val="24"/>
        </w:rPr>
        <w:t xml:space="preserve"> ne sont pas colinéaires.</w:t>
      </w:r>
      <w:r>
        <w:rPr>
          <w:rFonts w:ascii="Comic Sans MS" w:eastAsiaTheme="minorEastAsia" w:hAnsi="Comic Sans MS"/>
          <w:sz w:val="24"/>
        </w:rPr>
        <w:sym w:font="Wingdings" w:char="F0FE"/>
      </w:r>
    </w:p>
    <w:sectPr w:rsidR="004A0BDA" w:rsidRPr="00035700" w:rsidSect="00035700">
      <w:headerReference w:type="default" r:id="rId13"/>
      <w:pgSz w:w="11906" w:h="16838"/>
      <w:pgMar w:top="1417" w:right="566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4CF" w:rsidRDefault="009F24CF" w:rsidP="00107936">
      <w:pPr>
        <w:spacing w:after="0" w:line="240" w:lineRule="auto"/>
      </w:pPr>
      <w:r>
        <w:separator/>
      </w:r>
    </w:p>
  </w:endnote>
  <w:endnote w:type="continuationSeparator" w:id="0">
    <w:p w:rsidR="009F24CF" w:rsidRDefault="009F24CF" w:rsidP="0010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4CF" w:rsidRDefault="009F24CF" w:rsidP="00107936">
      <w:pPr>
        <w:spacing w:after="0" w:line="240" w:lineRule="auto"/>
      </w:pPr>
      <w:r>
        <w:separator/>
      </w:r>
    </w:p>
  </w:footnote>
  <w:footnote w:type="continuationSeparator" w:id="0">
    <w:p w:rsidR="009F24CF" w:rsidRDefault="009F24CF" w:rsidP="0010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B51" w:rsidRDefault="00D25B51" w:rsidP="006C298E">
    <w:pPr>
      <w:pStyle w:val="En-tte"/>
      <w:tabs>
        <w:tab w:val="clear" w:pos="9072"/>
        <w:tab w:val="right" w:pos="10915"/>
      </w:tabs>
    </w:pPr>
    <w:r>
      <w:t>Seconde générale et technologique</w:t>
    </w:r>
    <w:r>
      <w:ptab w:relativeTo="margin" w:alignment="center" w:leader="none"/>
    </w:r>
    <w:r w:rsidR="00035700">
      <w:t xml:space="preserve">Problème de </w:t>
    </w:r>
    <w:r>
      <w:t>Géométrie analytique</w:t>
    </w:r>
    <w:r>
      <w:ptab w:relativeTo="margin" w:alignment="right" w:leader="none"/>
    </w:r>
    <w:r w:rsidR="007341AC">
      <w:t>15/02/2013</w:t>
    </w:r>
  </w:p>
  <w:p w:rsidR="00D25B51" w:rsidRDefault="00D25B51" w:rsidP="006C298E">
    <w:pPr>
      <w:pStyle w:val="En-tte"/>
      <w:tabs>
        <w:tab w:val="clear" w:pos="9072"/>
        <w:tab w:val="right" w:pos="10915"/>
      </w:tabs>
    </w:pPr>
    <w:r>
      <w:t>Lycée Don Bosco</w:t>
    </w:r>
    <w:r>
      <w:tab/>
    </w:r>
    <w:r>
      <w:tab/>
      <w:t>2012-2013</w:t>
    </w:r>
  </w:p>
  <w:p w:rsidR="00D25B51" w:rsidRDefault="00D25B5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13A"/>
    <w:multiLevelType w:val="hybridMultilevel"/>
    <w:tmpl w:val="6F4E8D42"/>
    <w:lvl w:ilvl="0" w:tplc="99863F72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631C7"/>
    <w:multiLevelType w:val="hybridMultilevel"/>
    <w:tmpl w:val="1E3E8082"/>
    <w:lvl w:ilvl="0" w:tplc="63F408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B4FE6"/>
    <w:multiLevelType w:val="hybridMultilevel"/>
    <w:tmpl w:val="151E883C"/>
    <w:lvl w:ilvl="0" w:tplc="0D221BD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B6789"/>
    <w:multiLevelType w:val="hybridMultilevel"/>
    <w:tmpl w:val="A2041EB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A1626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B11A8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75DE1"/>
    <w:multiLevelType w:val="hybridMultilevel"/>
    <w:tmpl w:val="D7C43992"/>
    <w:lvl w:ilvl="0" w:tplc="2C948CB0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  <w:b w:val="0"/>
        <w:color w:val="auto"/>
        <w:sz w:val="36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026D7"/>
    <w:multiLevelType w:val="hybridMultilevel"/>
    <w:tmpl w:val="3BF46CD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60028E42">
      <w:start w:val="1"/>
      <w:numFmt w:val="decimal"/>
      <w:lvlText w:val="%4."/>
      <w:lvlJc w:val="left"/>
      <w:pPr>
        <w:ind w:left="2880" w:hanging="360"/>
      </w:pPr>
      <w:rPr>
        <w:rFonts w:ascii="Comic Sans MS" w:eastAsiaTheme="minorEastAsia" w:hAnsi="Comic Sans MS" w:cstheme="minorBidi"/>
        <w:i w:val="0"/>
        <w:noProof w:val="0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AE0"/>
    <w:rsid w:val="00014156"/>
    <w:rsid w:val="00035700"/>
    <w:rsid w:val="000903A4"/>
    <w:rsid w:val="00107936"/>
    <w:rsid w:val="00140875"/>
    <w:rsid w:val="00237075"/>
    <w:rsid w:val="002E7EAF"/>
    <w:rsid w:val="003D557B"/>
    <w:rsid w:val="003F04C8"/>
    <w:rsid w:val="0041387C"/>
    <w:rsid w:val="00487751"/>
    <w:rsid w:val="004A0BDA"/>
    <w:rsid w:val="004D76FF"/>
    <w:rsid w:val="00510CD4"/>
    <w:rsid w:val="005A542D"/>
    <w:rsid w:val="00684281"/>
    <w:rsid w:val="00693C90"/>
    <w:rsid w:val="006A6D4F"/>
    <w:rsid w:val="006C298E"/>
    <w:rsid w:val="007341AC"/>
    <w:rsid w:val="00744A28"/>
    <w:rsid w:val="007507C3"/>
    <w:rsid w:val="007627F5"/>
    <w:rsid w:val="007C3077"/>
    <w:rsid w:val="00891BC5"/>
    <w:rsid w:val="0091503C"/>
    <w:rsid w:val="0096458A"/>
    <w:rsid w:val="00971310"/>
    <w:rsid w:val="00981E89"/>
    <w:rsid w:val="00992AA9"/>
    <w:rsid w:val="009F0127"/>
    <w:rsid w:val="009F24CF"/>
    <w:rsid w:val="00A27233"/>
    <w:rsid w:val="00A46E6D"/>
    <w:rsid w:val="00A85EA6"/>
    <w:rsid w:val="00AB3633"/>
    <w:rsid w:val="00B03F00"/>
    <w:rsid w:val="00B27897"/>
    <w:rsid w:val="00B835FA"/>
    <w:rsid w:val="00B97809"/>
    <w:rsid w:val="00BC2BC9"/>
    <w:rsid w:val="00C16380"/>
    <w:rsid w:val="00C948B8"/>
    <w:rsid w:val="00CB3508"/>
    <w:rsid w:val="00CF3CEA"/>
    <w:rsid w:val="00D25B51"/>
    <w:rsid w:val="00D937A7"/>
    <w:rsid w:val="00DE20A1"/>
    <w:rsid w:val="00DE7AE0"/>
    <w:rsid w:val="00EB5A71"/>
    <w:rsid w:val="00EC2BDD"/>
    <w:rsid w:val="00EE1E3F"/>
    <w:rsid w:val="00F2542C"/>
    <w:rsid w:val="00F30155"/>
    <w:rsid w:val="00F65476"/>
    <w:rsid w:val="00F801E6"/>
    <w:rsid w:val="00FA3F45"/>
    <w:rsid w:val="00FC7571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  <o:regrouptable v:ext="edit">
        <o:entry new="1" old="0"/>
        <o:entry new="2" old="1"/>
        <o:entry new="3" old="2"/>
        <o:entry new="4" old="0"/>
        <o:entry new="5" old="0"/>
        <o:entry new="6" old="5"/>
        <o:entry new="7" old="6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233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408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08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07C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7C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2542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7936"/>
  </w:style>
  <w:style w:type="paragraph" w:styleId="Pieddepage">
    <w:name w:val="footer"/>
    <w:basedOn w:val="Normal"/>
    <w:link w:val="Pieddepag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7936"/>
  </w:style>
  <w:style w:type="character" w:styleId="Lienhypertexte">
    <w:name w:val="Hyperlink"/>
    <w:basedOn w:val="Policepardfaut"/>
    <w:uiPriority w:val="99"/>
    <w:unhideWhenUsed/>
    <w:rsid w:val="00B97809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35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14087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1408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408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.baudon.free.fr/content/seconde/05%20G%e9om%e9trie%20analytique/probleme%20geometrie.ggb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th.baudon.free.fr/content/seconde/05%20G%e9om%e9trie%20analytique/probleme%20geometrie.gg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ath.baudon.free.fr/content/seconde/05%20G%e9om%e9trie%20analytique/probleme%20geometrie.gg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244</Words>
  <Characters>1165</Characters>
  <Application>Microsoft Office Word</Application>
  <DocSecurity>0</DocSecurity>
  <Lines>37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5</cp:revision>
  <dcterms:created xsi:type="dcterms:W3CDTF">2013-02-14T09:39:00Z</dcterms:created>
  <dcterms:modified xsi:type="dcterms:W3CDTF">2013-02-17T22:35:00Z</dcterms:modified>
</cp:coreProperties>
</file>